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1D" w:rsidRPr="00C1461D" w:rsidRDefault="00C1461D" w:rsidP="00C1461D">
      <w:pPr>
        <w:jc w:val="center"/>
        <w:rPr>
          <w:b/>
          <w:sz w:val="28"/>
        </w:rPr>
      </w:pPr>
      <w:r w:rsidRPr="00C1461D">
        <w:rPr>
          <w:b/>
          <w:sz w:val="28"/>
        </w:rPr>
        <w:t xml:space="preserve">Dr. Olaf Jensen – Fisheries </w:t>
      </w:r>
      <w:r w:rsidR="0084690A">
        <w:rPr>
          <w:b/>
          <w:sz w:val="28"/>
        </w:rPr>
        <w:t>Acronyms</w:t>
      </w:r>
      <w:r w:rsidRPr="00C1461D">
        <w:rPr>
          <w:b/>
          <w:sz w:val="28"/>
        </w:rPr>
        <w:t xml:space="preserve"> </w:t>
      </w:r>
    </w:p>
    <w:p w:rsidR="0086053B" w:rsidRDefault="0086053B"/>
    <w:p w:rsidR="0086053B" w:rsidRDefault="0086053B">
      <w:r>
        <w:t>Entering the world of fisheries means diving into a soup of acronyms. We have compiled a list of acronyms you might come across when learning about fisheries.</w:t>
      </w:r>
    </w:p>
    <w:p w:rsidR="00685E69" w:rsidRDefault="00685E69"/>
    <w:tbl>
      <w:tblPr>
        <w:tblW w:w="10020" w:type="dxa"/>
        <w:tblInd w:w="92" w:type="dxa"/>
        <w:tblLook w:val="0000"/>
      </w:tblPr>
      <w:tblGrid>
        <w:gridCol w:w="2356"/>
        <w:gridCol w:w="7664"/>
      </w:tblGrid>
      <w:tr w:rsidR="00685E69" w:rsidRPr="005778EA">
        <w:trPr>
          <w:trHeight w:val="377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69" w:rsidRPr="005778EA" w:rsidRDefault="0084690A" w:rsidP="00E62CB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ACRONYM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69" w:rsidRPr="005778EA" w:rsidRDefault="0084690A" w:rsidP="00E62CB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TERM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Acceptable Biological Catch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ACL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Catch Limits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ACT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Annual Catch Targets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Accountability Measure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ASFMC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Atlantic States Fisheries Commission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Best Available Science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Biological Opinion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BRD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Bycatch Reduction Device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BSB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Black Sea Bass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CDQ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Development Quota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CITES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Convention of International Trade in Endangered Species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Coastal Pelagic Species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CPUE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Catch per Unit of Effort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CRR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Code of Federal Regulations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CWA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Clean Water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CZMA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Coastal Zone Management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DAH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Domestic Annual Harvest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Domestic Annual Processing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DAPP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Dedicated Access Privilege Program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Commerce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DOI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Interior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DOJ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Justice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Department of State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Assessment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EBFM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Ecosystem-based Fishery Management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EEZ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Exclusive Economic Zone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EFH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Essential Fish Habitat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Economic Impact Analysis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Impact Statement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EPA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Environmental Protection Agency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Endangered Species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FAO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Food &amp; Agriculture Organization of the United Nations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FEAM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Fishery Economic Assessment Model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Fishery Ecosystem Plan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FERC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Federal Energy Regulatory Commission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FMA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Fishery Management Area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FMC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Fishery Management Council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FMP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Fishery Management Plan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Federal Register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FWS (USFWS)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Fish and Wildlife Service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Geographic Information System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Gear Restriction Areas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HAPC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Habitat Areas of Particular Concern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HG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Harvest Guidelines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HMS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Highly Migratory Species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IFQ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Fishing Quota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IOY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Optimum Yield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IQ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Quota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ITQ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Individual Transferable Quota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JVP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Joint Venture Processing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LAPP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Limited Access Privilege Program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Limited Entry Fishery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Law of the Sea of the United Nations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MAFMC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Mid-Atlantic Fishery Management Council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OY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Optimal Yield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MBTA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Migratory Bird Treaty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MMPA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Marine Mammal Protection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Marine Protected Area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Magnuson-Stevens Fishery Conservation and Management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Mixed Stock Exception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MSP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Marine Spatial Planning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MSY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Maximum Sustainable Yield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NEFSC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Northeast Fishery Science Center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Environmental Protection Act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NJDFW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Jersey Division of Fish &amp; Wildlife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NMFS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NOAA National Marine Fisheries Service (also NOAA Fisheries)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NOAA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Oceanic &amp; Atmospheric Administration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Ocean Service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Research Council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Nearshore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NSF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Science Foundation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NSG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National Standard Guidelines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 Access Fishery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OFL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Overfishing Limit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 of Law Enforcement (NOAA Fisheries)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OMB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Office of Management and Budget (NOAA)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OY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Optimum Yield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PBR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Potential Biological Removal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RPA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Reasonable and Prudent Alternatives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RSA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Research Set-Aside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Stock Assessment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SAFE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Stock Assessment and Fishery Evaluation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SCALE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Statistical Catch at Length Model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SIA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Impact Analysis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SSB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Spawning Stock Biomass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SSC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Scientific and Statistical Committee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STAR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Stock Assessment Review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Allowable Landings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TALFF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Allowable Level of Foreign Fishing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TED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Turtle Excluder Device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Threatened and Endangered Species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TRAC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Transboundary Resource Assessment Committee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USCG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U.S. Coast Guard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VMS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Vessel Monitoring System</w:t>
            </w:r>
          </w:p>
        </w:tc>
      </w:tr>
      <w:tr w:rsidR="00625105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105" w:rsidRDefault="00625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YOY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5105" w:rsidRDefault="006251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Young of the Year</w:t>
            </w:r>
          </w:p>
        </w:tc>
      </w:tr>
      <w:tr w:rsidR="002976DF" w:rsidRPr="0084690A">
        <w:trPr>
          <w:trHeight w:val="300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YPR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76DF" w:rsidRDefault="002976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Yield per Recruit</w:t>
            </w:r>
          </w:p>
        </w:tc>
      </w:tr>
    </w:tbl>
    <w:p w:rsidR="00685E69" w:rsidRDefault="00685E69" w:rsidP="00685E69"/>
    <w:p w:rsidR="00C33319" w:rsidRDefault="00C33319"/>
    <w:sectPr w:rsidR="00C33319" w:rsidSect="00C1461D">
      <w:headerReference w:type="default" r:id="rId5"/>
      <w:footerReference w:type="default" r:id="rId6"/>
      <w:headerReference w:type="first" r:id="rId7"/>
      <w:footerReference w:type="first" r:id="rId8"/>
      <w:type w:val="continuous"/>
      <w:pgSz w:w="12240" w:h="15840"/>
      <w:pgMar w:top="1440" w:right="1080" w:bottom="1440" w:left="1440" w:header="432" w:footer="432" w:gutter="0"/>
      <w:printerSettings r:id="rId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B" w:rsidRDefault="002E570B">
    <w:pPr>
      <w:pStyle w:val="Footer"/>
    </w:pPr>
    <w:r>
      <w:t>East Coast MARE – Rutgers University Institute of Marine &amp; Coastal Sciences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B" w:rsidRDefault="002E570B">
    <w:pPr>
      <w:pStyle w:val="Footer"/>
    </w:pPr>
    <w:r>
      <w:t>East Coast MARE – Rutgers University Institute of Marine &amp; Coastal Sciences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B" w:rsidRDefault="002E570B">
    <w:pPr>
      <w:pStyle w:val="Header"/>
    </w:pPr>
    <w:r>
      <w:t>Ocean Lecture &amp; Educator’s Night Jan. 19, 2012</w: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70B" w:rsidRDefault="002E570B">
    <w:pPr>
      <w:pStyle w:val="Header"/>
    </w:pPr>
    <w:r>
      <w:t>Ocean Lecture &amp; Educator’s Night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658"/>
    <w:multiLevelType w:val="hybridMultilevel"/>
    <w:tmpl w:val="7BD0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F683D"/>
    <w:rsid w:val="00062B6B"/>
    <w:rsid w:val="00072D98"/>
    <w:rsid w:val="0018340C"/>
    <w:rsid w:val="001D4331"/>
    <w:rsid w:val="002976DF"/>
    <w:rsid w:val="002D5560"/>
    <w:rsid w:val="002E570B"/>
    <w:rsid w:val="00356002"/>
    <w:rsid w:val="003933BC"/>
    <w:rsid w:val="003F25B4"/>
    <w:rsid w:val="00480442"/>
    <w:rsid w:val="004A4043"/>
    <w:rsid w:val="00503184"/>
    <w:rsid w:val="005114C4"/>
    <w:rsid w:val="00584F0A"/>
    <w:rsid w:val="005A367B"/>
    <w:rsid w:val="005A4F81"/>
    <w:rsid w:val="00625105"/>
    <w:rsid w:val="00685E69"/>
    <w:rsid w:val="00740DEC"/>
    <w:rsid w:val="007563C7"/>
    <w:rsid w:val="007C248B"/>
    <w:rsid w:val="008409A0"/>
    <w:rsid w:val="00845983"/>
    <w:rsid w:val="0084690A"/>
    <w:rsid w:val="0086053B"/>
    <w:rsid w:val="008A7BE5"/>
    <w:rsid w:val="00943861"/>
    <w:rsid w:val="00960F4B"/>
    <w:rsid w:val="009F683D"/>
    <w:rsid w:val="009F720C"/>
    <w:rsid w:val="00A63556"/>
    <w:rsid w:val="00B93B07"/>
    <w:rsid w:val="00BB4F14"/>
    <w:rsid w:val="00C1461D"/>
    <w:rsid w:val="00C22D90"/>
    <w:rsid w:val="00C33319"/>
    <w:rsid w:val="00D85FE8"/>
    <w:rsid w:val="00E37404"/>
    <w:rsid w:val="00E62CB4"/>
    <w:rsid w:val="00F163C6"/>
    <w:rsid w:val="00FF25A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C36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333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46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461D"/>
  </w:style>
  <w:style w:type="paragraph" w:styleId="Footer">
    <w:name w:val="footer"/>
    <w:basedOn w:val="Normal"/>
    <w:link w:val="FooterChar"/>
    <w:uiPriority w:val="99"/>
    <w:semiHidden/>
    <w:unhideWhenUsed/>
    <w:rsid w:val="00C146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4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470</Words>
  <Characters>2680</Characters>
  <Application>Microsoft Macintosh Word</Application>
  <DocSecurity>0</DocSecurity>
  <Lines>22</Lines>
  <Paragraphs>5</Paragraphs>
  <ScaleCrop>false</ScaleCrop>
  <Company>Stanford University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Hunter-Thomson</dc:creator>
  <cp:keywords/>
  <cp:lastModifiedBy>Kristin Hunter-Thomson</cp:lastModifiedBy>
  <cp:revision>16</cp:revision>
  <dcterms:created xsi:type="dcterms:W3CDTF">2012-01-09T16:59:00Z</dcterms:created>
  <dcterms:modified xsi:type="dcterms:W3CDTF">2012-01-09T18:33:00Z</dcterms:modified>
</cp:coreProperties>
</file>